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4518"/>
        <w:gridCol w:w="1376"/>
        <w:gridCol w:w="2111"/>
        <w:gridCol w:w="1710"/>
        <w:gridCol w:w="1620"/>
        <w:gridCol w:w="1260"/>
      </w:tblGrid>
      <w:tr w:rsidR="000247E2" w:rsidTr="000F5121">
        <w:trPr>
          <w:trHeight w:val="1115"/>
          <w:tblHeader/>
        </w:trPr>
        <w:tc>
          <w:tcPr>
            <w:tcW w:w="4518" w:type="dxa"/>
            <w:shd w:val="clear" w:color="auto" w:fill="BDD6EE"/>
          </w:tcPr>
          <w:p w:rsidR="000247E2" w:rsidRPr="00781533" w:rsidRDefault="000247E2" w:rsidP="000F5121">
            <w:pPr>
              <w:spacing w:before="240" w:after="0"/>
              <w:rPr>
                <w:rFonts w:cs="Calibri"/>
                <w:b/>
                <w:bCs/>
              </w:rPr>
            </w:pPr>
            <w:r w:rsidRPr="00781533">
              <w:rPr>
                <w:rFonts w:cs="Calibri"/>
                <w:b/>
                <w:sz w:val="28"/>
              </w:rPr>
              <w:t>Test Content Categories</w:t>
            </w:r>
          </w:p>
          <w:p w:rsidR="000247E2" w:rsidRPr="00781533" w:rsidRDefault="000247E2" w:rsidP="000F5121">
            <w:pPr>
              <w:tabs>
                <w:tab w:val="left" w:pos="3000"/>
              </w:tabs>
              <w:rPr>
                <w:rFonts w:cs="Calibri"/>
              </w:rPr>
            </w:pPr>
            <w:r w:rsidRPr="00781533">
              <w:rPr>
                <w:rFonts w:cs="Calibri"/>
              </w:rPr>
              <w:tab/>
            </w:r>
          </w:p>
        </w:tc>
        <w:tc>
          <w:tcPr>
            <w:tcW w:w="1376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1533">
              <w:rPr>
                <w:rFonts w:cs="Calibri"/>
                <w:b/>
                <w:bCs/>
                <w:sz w:val="20"/>
                <w:szCs w:val="20"/>
              </w:rPr>
              <w:t xml:space="preserve">How well do I know the content? </w:t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br/>
              <w:t>(scale 1–5)</w:t>
            </w:r>
          </w:p>
        </w:tc>
        <w:tc>
          <w:tcPr>
            <w:tcW w:w="2111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What resources do I have/need for this content?</w:t>
            </w:r>
          </w:p>
        </w:tc>
        <w:tc>
          <w:tcPr>
            <w:tcW w:w="1710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Where can I find the resources I need?</w:t>
            </w:r>
          </w:p>
        </w:tc>
        <w:tc>
          <w:tcPr>
            <w:tcW w:w="1620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Dates I will study this content</w:t>
            </w:r>
          </w:p>
        </w:tc>
        <w:tc>
          <w:tcPr>
            <w:tcW w:w="1260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Date completed</w:t>
            </w:r>
          </w:p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2C16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I. Reading (33 1/3%)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C16">
              <w:rPr>
                <w:rFonts w:asciiTheme="minorHAnsi" w:hAnsiTheme="minorHAnsi" w:cstheme="minorHAnsi"/>
                <w:b/>
              </w:rPr>
              <w:t>A. Reading Skills and Knowledge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Reading Skills and Knowledge questions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measure the examinee’s ability to understand,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interpret, and analyze a wide range of text.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Questions are based on reading passages—as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well as graphs, charts, and tables—drawn from</w:t>
            </w:r>
          </w:p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a variety of subject areas and real-life situations.</w:t>
            </w:r>
            <w:r w:rsidR="00B74A50">
              <w:rPr>
                <w:rFonts w:asciiTheme="minorHAnsi" w:eastAsia="Times New Roman" w:hAnsiTheme="minorHAnsi" w:cstheme="minorHAnsi"/>
              </w:rPr>
              <w:t xml:space="preserve"> </w:t>
            </w:r>
            <w:r w:rsidRPr="00B12C16">
              <w:rPr>
                <w:rFonts w:asciiTheme="minorHAnsi" w:eastAsia="Times New Roman" w:hAnsiTheme="minorHAnsi" w:cstheme="minorHAnsi"/>
              </w:rPr>
              <w:t>The questions assess the examinee’s ability to: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1. Identify the main idea or primary purpose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2. Identify supporting ideas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3. Identify how a reading selection is organized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4. Determine the meanings of words or phrases in</w:t>
            </w:r>
            <w:r w:rsidR="00B74A50">
              <w:rPr>
                <w:rFonts w:asciiTheme="minorHAnsi" w:eastAsia="Times New Roman" w:hAnsiTheme="minorHAnsi" w:cstheme="minorHAnsi"/>
              </w:rPr>
              <w:t xml:space="preserve"> </w:t>
            </w:r>
            <w:r w:rsidRPr="00B12C16">
              <w:rPr>
                <w:rFonts w:asciiTheme="minorHAnsi" w:eastAsia="Times New Roman" w:hAnsiTheme="minorHAnsi" w:cstheme="minorHAnsi"/>
              </w:rPr>
              <w:t>context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5. Draw inferences or implications from directly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stated content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6. Determine whether information is presented as</w:t>
            </w:r>
            <w:r w:rsidR="00B74A50">
              <w:rPr>
                <w:rFonts w:asciiTheme="minorHAnsi" w:eastAsia="Times New Roman" w:hAnsiTheme="minorHAnsi" w:cstheme="minorHAnsi"/>
              </w:rPr>
              <w:t xml:space="preserve"> </w:t>
            </w:r>
            <w:r w:rsidRPr="00B12C16">
              <w:rPr>
                <w:rFonts w:asciiTheme="minorHAnsi" w:eastAsia="Times New Roman" w:hAnsiTheme="minorHAnsi" w:cstheme="minorHAnsi"/>
              </w:rPr>
              <w:t>fact or opinion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7. Interpret information from tables, diagrams,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charts, and graphs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B12C16">
              <w:rPr>
                <w:rFonts w:asciiTheme="minorHAnsi" w:eastAsia="Times New Roman" w:hAnsiTheme="minorHAnsi" w:cstheme="minorHAnsi"/>
                <w:b/>
              </w:rPr>
              <w:t>B. Application of Reading Skills and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  <w:b/>
              </w:rPr>
              <w:t>Knowledge to Classroom Instruction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Reading Application questions are typically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based on classroom scenarios in which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lastRenderedPageBreak/>
              <w:t>students are involved in reading-related tasks,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such as reading assigned passages or working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on vocabulary development. Some questions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 xml:space="preserve">concern </w:t>
            </w:r>
            <w:r w:rsidRPr="00B12C16">
              <w:rPr>
                <w:rFonts w:asciiTheme="minorHAnsi" w:eastAsia="Times New Roman" w:hAnsiTheme="minorHAnsi" w:cstheme="minorHAnsi"/>
                <w:i/>
                <w:iCs/>
              </w:rPr>
              <w:t>foundations of reading</w:t>
            </w:r>
            <w:r w:rsidRPr="00B12C16">
              <w:rPr>
                <w:rFonts w:asciiTheme="minorHAnsi" w:eastAsia="Times New Roman" w:hAnsiTheme="minorHAnsi" w:cstheme="minorHAnsi"/>
              </w:rPr>
              <w:t>: the knowledge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and skills students need when they are learning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the basic features of words and written text.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These questions assess the examinee’s ability to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help students: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1. Sound out words (e.g., recognize long and short</w:t>
            </w:r>
            <w:r w:rsidR="00B74A50">
              <w:rPr>
                <w:rFonts w:asciiTheme="minorHAnsi" w:eastAsia="Times New Roman" w:hAnsiTheme="minorHAnsi" w:cstheme="minorHAnsi"/>
              </w:rPr>
              <w:t xml:space="preserve"> </w:t>
            </w:r>
            <w:r w:rsidRPr="00B12C16">
              <w:rPr>
                <w:rFonts w:asciiTheme="minorHAnsi" w:eastAsia="Times New Roman" w:hAnsiTheme="minorHAnsi" w:cstheme="minorHAnsi"/>
              </w:rPr>
              <w:t>vowels, consonant sounds, rhymes)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2. Break down words into parts (e.g., recognize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syllables, root words, prefixes, suffixes)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3. Decode words or phrases using context clues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4. Distinguish between synonyms, antonyms, and</w:t>
            </w:r>
            <w:r w:rsidR="00B74A50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B12C16">
              <w:rPr>
                <w:rFonts w:asciiTheme="minorHAnsi" w:eastAsiaTheme="minorEastAsia" w:hAnsiTheme="minorHAnsi" w:cstheme="minorHAnsi"/>
              </w:rPr>
              <w:t>homonyms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5. Alphabetize words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 xml:space="preserve">Other questions are concerned with 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tools of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the reading process</w:t>
            </w:r>
            <w:r w:rsidRPr="00B12C16">
              <w:rPr>
                <w:rFonts w:asciiTheme="minorHAnsi" w:eastAsiaTheme="minorEastAsia" w:hAnsiTheme="minorHAnsi" w:cstheme="minorHAnsi"/>
              </w:rPr>
              <w:t>: common strategies used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in classrooms before, during, and after reading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to aid students’ reading skills. These questions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assess the examinee’s ability to: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1. Help students use prereading strategies, such as</w:t>
            </w:r>
            <w:r w:rsidR="00B74A50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B12C16">
              <w:rPr>
                <w:rFonts w:asciiTheme="minorHAnsi" w:eastAsiaTheme="minorEastAsia" w:hAnsiTheme="minorHAnsi" w:cstheme="minorHAnsi"/>
              </w:rPr>
              <w:t>skimming or making predictions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2. Ask questions about a reading selection to help</w:t>
            </w:r>
            <w:r w:rsidR="00B74A50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B12C16">
              <w:rPr>
                <w:rFonts w:asciiTheme="minorHAnsi" w:eastAsiaTheme="minorEastAsia" w:hAnsiTheme="minorHAnsi" w:cstheme="minorHAnsi"/>
              </w:rPr>
              <w:t>students understand the selection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3. Make accurate observations about students’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ability to understand and interpret text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lastRenderedPageBreak/>
              <w:t>4. Help students use a dictionary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5. Interpret written directions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2C16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II. Mathematics (33 1/3%)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C16">
              <w:rPr>
                <w:rFonts w:asciiTheme="minorHAnsi" w:hAnsiTheme="minorHAnsi" w:cstheme="minorHAnsi"/>
                <w:b/>
              </w:rPr>
              <w:t>A. Mathematics Skills and Knowledge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 Math Skills and Knowledge questions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assess the examinee’s knowledge of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mathematical concepts and ability to apply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them to abstract and real-life situations. The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test questions do not require knowledge of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advanced-level mathematics vocabulary.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Examinees may not use calculators.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Three categories of math skills are tested: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1. Number Sense and Basic Algebra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a. perform basic addition, subtraction,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multiplication, and division of whole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numbers, fractions, and decimals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b. recognize multiplication as repeated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addition and division as repeated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subtraction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c. recognize and interpret mathematical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symbols such as +, &lt;, and &gt;.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d. understand the definitions of basic terms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such as sum, difference, product, quotient,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numerator, and denominator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lastRenderedPageBreak/>
              <w:t>e. recognize the position of numbers in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relation to each other (e.g., 1/3  is between ¼ and ½ 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f. recognize equivalent forms of a number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(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e</w:t>
            </w:r>
            <w:r w:rsidRPr="00B12C16">
              <w:rPr>
                <w:rFonts w:asciiTheme="minorHAnsi" w:eastAsiaTheme="minorEastAsia" w:hAnsiTheme="minorHAnsi" w:cstheme="minorHAnsi"/>
              </w:rPr>
              <w:t>.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g</w:t>
            </w:r>
            <w:r>
              <w:rPr>
                <w:rFonts w:asciiTheme="minorHAnsi" w:eastAsiaTheme="minorEastAsia" w:hAnsiTheme="minorHAnsi" w:cstheme="minorHAnsi"/>
              </w:rPr>
              <w:t>., 2</w:t>
            </w:r>
            <w:r w:rsidRPr="003F74A0">
              <w:rPr>
                <w:rFonts w:asciiTheme="minorHAnsi" w:eastAsiaTheme="minorEastAsia" w:hAnsiTheme="minorHAnsi" w:cstheme="minorHAnsi"/>
                <w:vertAlign w:val="superscript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=</w:t>
            </w:r>
            <w:r w:rsidRPr="00B12C16">
              <w:rPr>
                <w:rFonts w:asciiTheme="minorHAnsi" w:eastAsiaTheme="minorEastAsia" w:hAnsiTheme="minorHAnsi" w:cstheme="minorHAnsi"/>
              </w:rPr>
              <w:t>4 )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g. demonstrate knowledge of place value for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whole numbers and decimal numbers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h. compute percentages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i. demonstrate knowledge of basic concepts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of exponents (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e</w:t>
            </w:r>
            <w:r w:rsidRPr="00B12C16">
              <w:rPr>
                <w:rFonts w:asciiTheme="minorHAnsi" w:eastAsiaTheme="minorEastAsia" w:hAnsiTheme="minorHAnsi" w:cstheme="minorHAnsi"/>
              </w:rPr>
              <w:t>.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g</w:t>
            </w:r>
            <w:r>
              <w:rPr>
                <w:rFonts w:asciiTheme="minorHAnsi" w:eastAsiaTheme="minorEastAsia" w:hAnsiTheme="minorHAnsi" w:cstheme="minorHAnsi"/>
              </w:rPr>
              <w:t>., 2</w:t>
            </w:r>
            <w:r w:rsidRPr="003F74A0">
              <w:rPr>
                <w:rFonts w:asciiTheme="minorHAnsi" w:eastAsiaTheme="minorEastAsia" w:hAnsiTheme="minorHAnsi" w:cstheme="minorHAnsi"/>
                <w:vertAlign w:val="superscript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=</w:t>
            </w:r>
            <w:r w:rsidRPr="00B12C16">
              <w:rPr>
                <w:rFonts w:asciiTheme="minorHAnsi" w:eastAsiaTheme="minorEastAsia" w:hAnsiTheme="minorHAnsi" w:cstheme="minorHAnsi"/>
              </w:rPr>
              <w:t>4,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 w:rsidRPr="003F74A0">
              <w:rPr>
                <w:rFonts w:asciiTheme="minorHAnsi" w:eastAsiaTheme="minorEastAsia" w:hAnsiTheme="minorHAnsi" w:cstheme="minorHAnsi"/>
                <w:vertAlign w:val="superscript"/>
              </w:rPr>
              <w:t>4</w:t>
            </w:r>
            <w:r>
              <w:rPr>
                <w:rFonts w:asciiTheme="minorHAnsi" w:eastAsiaTheme="minorEastAsia" w:hAnsiTheme="minorHAnsi" w:cstheme="minorHAnsi"/>
              </w:rPr>
              <w:t>=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x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x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x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=</w:t>
            </w:r>
            <w:r w:rsidRPr="00B12C16">
              <w:rPr>
                <w:rFonts w:asciiTheme="minorHAnsi" w:eastAsiaTheme="minorEastAsia" w:hAnsiTheme="minorHAnsi" w:cstheme="minorHAnsi"/>
              </w:rPr>
              <w:t>16)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j. demonstrate knowledge of “order of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operations” (parentheses, exponents,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multiplication, division, addition, and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subtraction)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k. use mental math to solve problems by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estimation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l. solve word problems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m. solve one-step, single-variable linear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 xml:space="preserve">equations (e.g., find 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 xml:space="preserve">x </w:t>
            </w:r>
            <w:r w:rsidRPr="00B12C16">
              <w:rPr>
                <w:rFonts w:asciiTheme="minorHAnsi" w:eastAsiaTheme="minorEastAsia" w:hAnsiTheme="minorHAnsi" w:cstheme="minorHAnsi"/>
              </w:rPr>
              <w:t xml:space="preserve">if 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 xml:space="preserve">x </w:t>
            </w:r>
            <w:r w:rsidRPr="00B12C16">
              <w:rPr>
                <w:rFonts w:asciiTheme="minorHAnsi" w:eastAsiaTheme="minorEastAsia" w:hAnsiTheme="minorHAnsi" w:cstheme="minorHAnsi"/>
              </w:rPr>
              <w:t>+ 4 = 2)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n. identify what comes next in a sequence of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numbers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2. Geometry and Measurement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a. represent time and money in more than one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way(e.g., 30 minutes = ½ hour; 10:15 = quarter after 10; $0.50 = 50 cents = half dollar)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lastRenderedPageBreak/>
              <w:t>b. convert between units or measures in the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same system (e.g., inches to feet; centimeters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to meters)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c. identify basic geometrical shapes (e.g.,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isosceles triangle, right triangle, polygon)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d. perform computations related to area,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volume, and perimeter for basic shapes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 xml:space="preserve">e. graph data on an </w:t>
            </w:r>
            <w:proofErr w:type="spellStart"/>
            <w:r w:rsidRPr="00B12C16">
              <w:rPr>
                <w:rFonts w:asciiTheme="minorHAnsi" w:hAnsiTheme="minorHAnsi" w:cstheme="minorHAnsi"/>
              </w:rPr>
              <w:t>xy</w:t>
            </w:r>
            <w:proofErr w:type="spellEnd"/>
            <w:r w:rsidRPr="00B12C16">
              <w:rPr>
                <w:rFonts w:asciiTheme="minorHAnsi" w:hAnsiTheme="minorHAnsi" w:cstheme="minorHAnsi"/>
              </w:rPr>
              <w:t>-coordinate plane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3. Data Analysis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a. interpret information from tables, charts, and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graphs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b. given a table, chart, or graph with time</w:t>
            </w:r>
            <w:r>
              <w:rPr>
                <w:rFonts w:asciiTheme="minorHAnsi" w:eastAsiaTheme="minorEastAsia" w:hAnsiTheme="minorHAnsi" w:cstheme="minorHAnsi"/>
              </w:rPr>
              <w:t>-</w:t>
            </w:r>
            <w:r w:rsidRPr="00B12C16">
              <w:rPr>
                <w:rFonts w:asciiTheme="minorHAnsi" w:eastAsiaTheme="minorEastAsia" w:hAnsiTheme="minorHAnsi" w:cstheme="minorHAnsi"/>
              </w:rPr>
              <w:t>related</w:t>
            </w:r>
            <w:r w:rsidR="00B74A50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B12C16">
              <w:rPr>
                <w:rFonts w:asciiTheme="minorHAnsi" w:eastAsiaTheme="minorEastAsia" w:hAnsiTheme="minorHAnsi" w:cstheme="minorHAnsi"/>
              </w:rPr>
              <w:t>data, interpret trends over time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c. create basic tables, charts, and graphs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d. compute the mean, median, and mode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B. Application of Mathematics Skills and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Knowledge to Classroom Instruction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 Math Application questions assess the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examinee’s ability to apply the three categories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of math skills listed in Section II (Mathematics)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in a classroom setting or in support of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classroom instruction. The questions focus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on testing the mathematical competencies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needed to assist the teacher with instruction.</w:t>
            </w:r>
            <w:r w:rsidRPr="00B12C16">
              <w:rPr>
                <w:rFonts w:asciiTheme="minorHAnsi" w:hAnsiTheme="minorHAnsi" w:cstheme="minorHAnsi"/>
              </w:rPr>
              <w:t xml:space="preserve"> 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D03FA" w:rsidRDefault="00DD03FA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bookmarkStart w:id="0" w:name="_GoBack"/>
            <w:bookmarkEnd w:id="0"/>
            <w:r w:rsidRPr="00B12C16">
              <w:rPr>
                <w:rFonts w:asciiTheme="minorHAnsi" w:eastAsiaTheme="minorEastAsia" w:hAnsiTheme="minorHAnsi" w:cstheme="minorHAnsi"/>
              </w:rPr>
              <w:lastRenderedPageBreak/>
              <w:t>The test questions do not require knowledge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of advanced-level mathematics vocabulary.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Examinees may not use calculators.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2C16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III. Writing (33 1/3%)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C16">
              <w:rPr>
                <w:rFonts w:asciiTheme="minorHAnsi" w:hAnsiTheme="minorHAnsi" w:cstheme="minorHAnsi"/>
                <w:b/>
              </w:rPr>
              <w:t>A. Writing Skills and Knowledge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Writing Skills and Knowledge questions assess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 examinee’s ability to identify: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1. Basic grammatical errors in standard written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English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74A50" w:rsidRDefault="00B74A50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2. Errors in word usage (e.g., </w:t>
            </w:r>
            <w:r w:rsidR="00017A9C" w:rsidRPr="00B12C16">
              <w:rPr>
                <w:rFonts w:asciiTheme="minorHAnsi" w:eastAsiaTheme="minorEastAsia" w:hAnsiTheme="minorHAnsi" w:cstheme="minorHAnsi"/>
              </w:rPr>
              <w:t>their/they’re/there,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="00017A9C" w:rsidRPr="00B12C16">
              <w:rPr>
                <w:rFonts w:asciiTheme="minorHAnsi" w:eastAsiaTheme="minorEastAsia" w:hAnsiTheme="minorHAnsi" w:cstheme="minorHAnsi"/>
              </w:rPr>
              <w:t>then/than)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3. Errors in punctuation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4. Parts of a sentence (e.g., subject and verb/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predicate)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5. Parts of speech (nouns, verbs, pronouns,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adjectives, adverbs, and prepositions)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6. Errors in spelling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B. Application of Writing Skills and Knowledge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to Classroom Instruction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Writing Application questions are typically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based on classroom scenarios in which students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are planning, composing, revising, or editing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documents written for a variety of purposes.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Some questions are concerned with aspects of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 writing process—the full range of activities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lastRenderedPageBreak/>
              <w:t>used when composing written documents.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These questions assess the examinee’s ability to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help students: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1. Use prewriting to generate and organize ideas</w:t>
            </w:r>
            <w:r w:rsidR="00B74A50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B12C16">
              <w:rPr>
                <w:rFonts w:asciiTheme="minorHAnsi" w:eastAsiaTheme="minorEastAsia" w:hAnsiTheme="minorHAnsi" w:cstheme="minorHAnsi"/>
              </w:rPr>
              <w:t>(including freewriting and using outlines)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2. Identify and use appropriate reference materials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3. Draft and revise (including composing or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refining a thesis statement, writing focused and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organized paragraphs, and writing a conclusion)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4. Edit written documents for clarity, grammar,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sentence integrity (run-ons and sentence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fragments), word usage, punctuation, spelling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 xml:space="preserve">Some questions are concerned with 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writing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applications</w:t>
            </w:r>
            <w:r w:rsidRPr="00B12C16">
              <w:rPr>
                <w:rFonts w:asciiTheme="minorHAnsi" w:eastAsiaTheme="minorEastAsia" w:hAnsiTheme="minorHAnsi" w:cstheme="minorHAnsi"/>
              </w:rPr>
              <w:t>; i.e., the application of writing for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different purposes. These questions assess the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examinee’s ability to help students: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5. Write for different purposes and audiences</w:t>
            </w:r>
          </w:p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(including using appropriate language and</w:t>
            </w:r>
          </w:p>
          <w:p w:rsidR="00017A9C" w:rsidRPr="00B12C16" w:rsidRDefault="00017A9C" w:rsidP="00017A9C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taking a position for or against something)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  <w:tr w:rsidR="00017A9C" w:rsidTr="000F5121">
        <w:trPr>
          <w:trHeight w:val="467"/>
        </w:trPr>
        <w:tc>
          <w:tcPr>
            <w:tcW w:w="4518" w:type="dxa"/>
          </w:tcPr>
          <w:p w:rsidR="00017A9C" w:rsidRPr="00B12C16" w:rsidRDefault="00017A9C" w:rsidP="00017A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6. Recognize and write in different modes and</w:t>
            </w:r>
          </w:p>
          <w:p w:rsidR="00017A9C" w:rsidRPr="00B74A50" w:rsidRDefault="00017A9C" w:rsidP="00B74A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forms (e.g., descriptive essays, persuasive essays,</w:t>
            </w:r>
            <w:r w:rsidR="00B74A50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B12C16">
              <w:rPr>
                <w:rFonts w:asciiTheme="minorHAnsi" w:eastAsiaTheme="minorEastAsia" w:hAnsiTheme="minorHAnsi" w:cstheme="minorHAnsi"/>
              </w:rPr>
              <w:t>narratives, letters)</w:t>
            </w:r>
          </w:p>
        </w:tc>
        <w:tc>
          <w:tcPr>
            <w:tcW w:w="1376" w:type="dxa"/>
          </w:tcPr>
          <w:p w:rsidR="00017A9C" w:rsidRDefault="00017A9C" w:rsidP="00017A9C"/>
        </w:tc>
        <w:tc>
          <w:tcPr>
            <w:tcW w:w="2111" w:type="dxa"/>
          </w:tcPr>
          <w:p w:rsidR="00017A9C" w:rsidRDefault="00017A9C" w:rsidP="00017A9C"/>
        </w:tc>
        <w:tc>
          <w:tcPr>
            <w:tcW w:w="1710" w:type="dxa"/>
          </w:tcPr>
          <w:p w:rsidR="00017A9C" w:rsidRDefault="00017A9C" w:rsidP="00017A9C"/>
        </w:tc>
        <w:tc>
          <w:tcPr>
            <w:tcW w:w="1620" w:type="dxa"/>
          </w:tcPr>
          <w:p w:rsidR="00017A9C" w:rsidRDefault="00017A9C" w:rsidP="00017A9C"/>
        </w:tc>
        <w:tc>
          <w:tcPr>
            <w:tcW w:w="1260" w:type="dxa"/>
          </w:tcPr>
          <w:p w:rsidR="00017A9C" w:rsidRDefault="00017A9C" w:rsidP="00017A9C"/>
        </w:tc>
      </w:tr>
    </w:tbl>
    <w:p w:rsidR="000247E2" w:rsidRDefault="000247E2" w:rsidP="000247E2"/>
    <w:p w:rsidR="000247E2" w:rsidRDefault="000247E2" w:rsidP="000247E2"/>
    <w:p w:rsidR="00A53788" w:rsidRDefault="00A53788"/>
    <w:sectPr w:rsidR="00A53788" w:rsidSect="000F1AF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48" w:rsidRDefault="00C03E48" w:rsidP="000247E2">
      <w:pPr>
        <w:spacing w:after="0" w:line="240" w:lineRule="auto"/>
      </w:pPr>
      <w:r>
        <w:separator/>
      </w:r>
    </w:p>
  </w:endnote>
  <w:endnote w:type="continuationSeparator" w:id="0">
    <w:p w:rsidR="00C03E48" w:rsidRDefault="00C03E48" w:rsidP="0002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D7" w:rsidRPr="00E15F3B" w:rsidRDefault="000247E2" w:rsidP="005F24D7">
    <w:pPr>
      <w:pStyle w:val="Footer"/>
      <w:spacing w:after="0"/>
      <w:rPr>
        <w:sz w:val="16"/>
      </w:rPr>
    </w:pPr>
    <w:r>
      <w:rPr>
        <w:noProof/>
      </w:rPr>
      <mc:AlternateContent>
        <mc:Choice Requires="wps">
          <w:drawing>
            <wp:inline distT="0" distB="0" distL="0" distR="0">
              <wp:extent cx="822960" cy="396240"/>
              <wp:effectExtent l="0" t="0" r="0" b="3810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472" w:rsidRDefault="00044D80" w:rsidP="00FB0472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74A5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id="Rectangle 3" o:spid="_x0000_s1026" style="width:64.8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ue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" stroked="f">
              <v:textbox style="mso-fit-shape-to-text:t" inset="0,,0">
                <w:txbxContent>
                  <w:p w:rsidR="00FB0472" w:rsidRDefault="00044D80" w:rsidP="00FB0472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74A50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044D80" w:rsidRPr="00E15F3B">
      <w:rPr>
        <w:sz w:val="16"/>
      </w:rPr>
      <w:t>Copyright © 201</w:t>
    </w:r>
    <w:r w:rsidR="00DD03FA">
      <w:rPr>
        <w:sz w:val="16"/>
      </w:rPr>
      <w:t>9</w:t>
    </w:r>
    <w:r w:rsidR="00044D80" w:rsidRPr="00E15F3B">
      <w:rPr>
        <w:sz w:val="16"/>
      </w:rPr>
      <w:t xml:space="preserve"> by Educational Testing Service. All rights reserved.  </w:t>
    </w:r>
    <w:r w:rsidR="00044D80" w:rsidRPr="00E15F3B">
      <w:rPr>
        <w:bCs/>
        <w:sz w:val="16"/>
      </w:rPr>
      <w:t xml:space="preserve">ETS, the ETS logo and </w:t>
    </w:r>
    <w:r w:rsidR="00044D80">
      <w:rPr>
        <w:bCs/>
        <w:sz w:val="16"/>
      </w:rPr>
      <w:t xml:space="preserve">PRAXIS </w:t>
    </w:r>
    <w:r w:rsidR="00044D80" w:rsidRPr="00E15F3B">
      <w:rPr>
        <w:bCs/>
        <w:sz w:val="16"/>
      </w:rPr>
      <w:t xml:space="preserve">are registered trademarks of Educational Testing Service (ETS).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48" w:rsidRDefault="00C03E48" w:rsidP="000247E2">
      <w:pPr>
        <w:spacing w:after="0" w:line="240" w:lineRule="auto"/>
      </w:pPr>
      <w:r>
        <w:separator/>
      </w:r>
    </w:p>
  </w:footnote>
  <w:footnote w:type="continuationSeparator" w:id="0">
    <w:p w:rsidR="00C03E48" w:rsidRDefault="00C03E48" w:rsidP="0002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D7" w:rsidRPr="005F24D7" w:rsidRDefault="000247E2" w:rsidP="000F1AFD">
    <w:pPr>
      <w:pStyle w:val="Header"/>
      <w:tabs>
        <w:tab w:val="clear" w:pos="4680"/>
        <w:tab w:val="clear" w:pos="9360"/>
        <w:tab w:val="center" w:pos="6480"/>
      </w:tabs>
      <w:rPr>
        <w:rFonts w:ascii="Arial" w:hAnsi="Arial" w:cs="Arial"/>
        <w:b/>
        <w:sz w:val="28"/>
        <w:szCs w:val="24"/>
      </w:rPr>
    </w:pPr>
    <w:r w:rsidRPr="000247E2">
      <w:rPr>
        <w:rFonts w:ascii="Arial" w:hAnsi="Arial" w:cs="Arial"/>
        <w:b/>
        <w:noProof/>
        <w:sz w:val="24"/>
      </w:rPr>
      <w:drawing>
        <wp:inline distT="0" distB="0" distL="0" distR="0">
          <wp:extent cx="980694" cy="351286"/>
          <wp:effectExtent l="0" t="0" r="0" b="0"/>
          <wp:docPr id="1" name="Picture 2" descr="ETS® PRAXIS lo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TS® PRAXIS logo" title="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4D80">
      <w:rPr>
        <w:rFonts w:ascii="Arial" w:hAnsi="Arial" w:cs="Arial"/>
        <w:b/>
        <w:sz w:val="24"/>
      </w:rPr>
      <w:tab/>
    </w:r>
    <w:r w:rsidR="00017A9C">
      <w:rPr>
        <w:rFonts w:ascii="Arial" w:hAnsi="Arial" w:cs="Arial"/>
        <w:b/>
        <w:sz w:val="28"/>
        <w:szCs w:val="28"/>
      </w:rPr>
      <w:t>ParaPro Assessment (1755)</w:t>
    </w:r>
    <w:r w:rsidR="00044D80" w:rsidRPr="006E00F6">
      <w:rPr>
        <w:rFonts w:ascii="Arial" w:hAnsi="Arial" w:cs="Arial"/>
        <w:b/>
        <w:sz w:val="28"/>
      </w:rPr>
      <w:t xml:space="preserve"> </w:t>
    </w:r>
  </w:p>
  <w:p w:rsidR="005F24D7" w:rsidRPr="00C8657E" w:rsidRDefault="00044D80" w:rsidP="00C8657E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Study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E2"/>
    <w:rsid w:val="000148E1"/>
    <w:rsid w:val="00017173"/>
    <w:rsid w:val="00017A9C"/>
    <w:rsid w:val="00021EC9"/>
    <w:rsid w:val="000247E2"/>
    <w:rsid w:val="00040D33"/>
    <w:rsid w:val="00044D80"/>
    <w:rsid w:val="000454DD"/>
    <w:rsid w:val="00051444"/>
    <w:rsid w:val="00065B31"/>
    <w:rsid w:val="000719C8"/>
    <w:rsid w:val="000A1D3B"/>
    <w:rsid w:val="000A660C"/>
    <w:rsid w:val="000B0984"/>
    <w:rsid w:val="000E3423"/>
    <w:rsid w:val="001014AA"/>
    <w:rsid w:val="00111C69"/>
    <w:rsid w:val="0011567F"/>
    <w:rsid w:val="00152A79"/>
    <w:rsid w:val="0015795E"/>
    <w:rsid w:val="001751DC"/>
    <w:rsid w:val="00195768"/>
    <w:rsid w:val="001A118D"/>
    <w:rsid w:val="001A4972"/>
    <w:rsid w:val="001B3F12"/>
    <w:rsid w:val="001E1D38"/>
    <w:rsid w:val="002127DB"/>
    <w:rsid w:val="0021707A"/>
    <w:rsid w:val="00220678"/>
    <w:rsid w:val="00232227"/>
    <w:rsid w:val="0025028D"/>
    <w:rsid w:val="00260F43"/>
    <w:rsid w:val="00260F8B"/>
    <w:rsid w:val="00261CBD"/>
    <w:rsid w:val="002705B0"/>
    <w:rsid w:val="0028440F"/>
    <w:rsid w:val="002857F6"/>
    <w:rsid w:val="0029320B"/>
    <w:rsid w:val="00296F4B"/>
    <w:rsid w:val="002A6ECF"/>
    <w:rsid w:val="002D12DE"/>
    <w:rsid w:val="002E3CB8"/>
    <w:rsid w:val="002F60C3"/>
    <w:rsid w:val="00306D54"/>
    <w:rsid w:val="0032392A"/>
    <w:rsid w:val="00325DD6"/>
    <w:rsid w:val="00335DBB"/>
    <w:rsid w:val="00350AF0"/>
    <w:rsid w:val="003824AB"/>
    <w:rsid w:val="0038453C"/>
    <w:rsid w:val="003B0BB2"/>
    <w:rsid w:val="003B54FF"/>
    <w:rsid w:val="003B6CE0"/>
    <w:rsid w:val="003D4BF2"/>
    <w:rsid w:val="003E7C57"/>
    <w:rsid w:val="003F3071"/>
    <w:rsid w:val="00415158"/>
    <w:rsid w:val="00433D6B"/>
    <w:rsid w:val="00436490"/>
    <w:rsid w:val="004457E4"/>
    <w:rsid w:val="00467011"/>
    <w:rsid w:val="00471103"/>
    <w:rsid w:val="00473F55"/>
    <w:rsid w:val="0047433F"/>
    <w:rsid w:val="00490E3D"/>
    <w:rsid w:val="004A3026"/>
    <w:rsid w:val="004A7C3A"/>
    <w:rsid w:val="004C7D6E"/>
    <w:rsid w:val="004E3005"/>
    <w:rsid w:val="004F28ED"/>
    <w:rsid w:val="004F333C"/>
    <w:rsid w:val="004F52B5"/>
    <w:rsid w:val="005049B6"/>
    <w:rsid w:val="00510B49"/>
    <w:rsid w:val="00515F92"/>
    <w:rsid w:val="00526D12"/>
    <w:rsid w:val="0054575E"/>
    <w:rsid w:val="00551343"/>
    <w:rsid w:val="00566DB7"/>
    <w:rsid w:val="0058669F"/>
    <w:rsid w:val="005B26B5"/>
    <w:rsid w:val="005C6E81"/>
    <w:rsid w:val="005D5EA5"/>
    <w:rsid w:val="005E7E11"/>
    <w:rsid w:val="005F26BC"/>
    <w:rsid w:val="005F682B"/>
    <w:rsid w:val="00600C17"/>
    <w:rsid w:val="00606A15"/>
    <w:rsid w:val="0061518E"/>
    <w:rsid w:val="006152F7"/>
    <w:rsid w:val="006200B1"/>
    <w:rsid w:val="00633E85"/>
    <w:rsid w:val="00637E44"/>
    <w:rsid w:val="006479A0"/>
    <w:rsid w:val="006560E4"/>
    <w:rsid w:val="00664691"/>
    <w:rsid w:val="0067270B"/>
    <w:rsid w:val="006C17D0"/>
    <w:rsid w:val="006C3A21"/>
    <w:rsid w:val="006D706E"/>
    <w:rsid w:val="006E53F7"/>
    <w:rsid w:val="006E543F"/>
    <w:rsid w:val="006F794B"/>
    <w:rsid w:val="0071119D"/>
    <w:rsid w:val="007749EE"/>
    <w:rsid w:val="00782CC0"/>
    <w:rsid w:val="00794D92"/>
    <w:rsid w:val="007B5A9C"/>
    <w:rsid w:val="007C4A95"/>
    <w:rsid w:val="007C732C"/>
    <w:rsid w:val="007E5A1C"/>
    <w:rsid w:val="007E69A7"/>
    <w:rsid w:val="00823E71"/>
    <w:rsid w:val="0082562A"/>
    <w:rsid w:val="00825D54"/>
    <w:rsid w:val="00830381"/>
    <w:rsid w:val="00832BE2"/>
    <w:rsid w:val="00850B65"/>
    <w:rsid w:val="00884ECE"/>
    <w:rsid w:val="00885C85"/>
    <w:rsid w:val="008B1B67"/>
    <w:rsid w:val="008C51D5"/>
    <w:rsid w:val="008E6985"/>
    <w:rsid w:val="008E69E9"/>
    <w:rsid w:val="00906029"/>
    <w:rsid w:val="00906823"/>
    <w:rsid w:val="00915320"/>
    <w:rsid w:val="009320DE"/>
    <w:rsid w:val="00935499"/>
    <w:rsid w:val="009423DF"/>
    <w:rsid w:val="00947913"/>
    <w:rsid w:val="00952DE4"/>
    <w:rsid w:val="00963DD6"/>
    <w:rsid w:val="00973ABB"/>
    <w:rsid w:val="00973BEE"/>
    <w:rsid w:val="00977739"/>
    <w:rsid w:val="00982428"/>
    <w:rsid w:val="009852D2"/>
    <w:rsid w:val="00992416"/>
    <w:rsid w:val="009B3378"/>
    <w:rsid w:val="009B6708"/>
    <w:rsid w:val="009C2A1F"/>
    <w:rsid w:val="009C673F"/>
    <w:rsid w:val="009C6D69"/>
    <w:rsid w:val="00A27CC2"/>
    <w:rsid w:val="00A27FE0"/>
    <w:rsid w:val="00A42FC8"/>
    <w:rsid w:val="00A474CA"/>
    <w:rsid w:val="00A53788"/>
    <w:rsid w:val="00A55995"/>
    <w:rsid w:val="00A71002"/>
    <w:rsid w:val="00A85176"/>
    <w:rsid w:val="00AA1CD8"/>
    <w:rsid w:val="00AA1FA8"/>
    <w:rsid w:val="00AA36DB"/>
    <w:rsid w:val="00AA7625"/>
    <w:rsid w:val="00AC3CD7"/>
    <w:rsid w:val="00AC4753"/>
    <w:rsid w:val="00AF0EBB"/>
    <w:rsid w:val="00B14179"/>
    <w:rsid w:val="00B20549"/>
    <w:rsid w:val="00B20DB8"/>
    <w:rsid w:val="00B31522"/>
    <w:rsid w:val="00B36501"/>
    <w:rsid w:val="00B51D84"/>
    <w:rsid w:val="00B74A50"/>
    <w:rsid w:val="00B77BEF"/>
    <w:rsid w:val="00B819CB"/>
    <w:rsid w:val="00B81EA9"/>
    <w:rsid w:val="00B84D3C"/>
    <w:rsid w:val="00BC3D87"/>
    <w:rsid w:val="00BC5B12"/>
    <w:rsid w:val="00BC67F6"/>
    <w:rsid w:val="00C03E48"/>
    <w:rsid w:val="00C306CB"/>
    <w:rsid w:val="00C47081"/>
    <w:rsid w:val="00C666ED"/>
    <w:rsid w:val="00C829ED"/>
    <w:rsid w:val="00C971EF"/>
    <w:rsid w:val="00CA42E9"/>
    <w:rsid w:val="00CA6241"/>
    <w:rsid w:val="00CE011F"/>
    <w:rsid w:val="00CF14A5"/>
    <w:rsid w:val="00CF36E1"/>
    <w:rsid w:val="00D00A6C"/>
    <w:rsid w:val="00D1217F"/>
    <w:rsid w:val="00D147DA"/>
    <w:rsid w:val="00D2579A"/>
    <w:rsid w:val="00D352F2"/>
    <w:rsid w:val="00D37606"/>
    <w:rsid w:val="00D40441"/>
    <w:rsid w:val="00D560A3"/>
    <w:rsid w:val="00D60C5D"/>
    <w:rsid w:val="00D63EFA"/>
    <w:rsid w:val="00DA3823"/>
    <w:rsid w:val="00DD03FA"/>
    <w:rsid w:val="00DE0E7E"/>
    <w:rsid w:val="00DE1F09"/>
    <w:rsid w:val="00E20287"/>
    <w:rsid w:val="00E30C3E"/>
    <w:rsid w:val="00E74DF7"/>
    <w:rsid w:val="00E855E4"/>
    <w:rsid w:val="00EB23BD"/>
    <w:rsid w:val="00EB3E81"/>
    <w:rsid w:val="00EB57B7"/>
    <w:rsid w:val="00EF137A"/>
    <w:rsid w:val="00EF1620"/>
    <w:rsid w:val="00EF187E"/>
    <w:rsid w:val="00EF2011"/>
    <w:rsid w:val="00F10C62"/>
    <w:rsid w:val="00F13C48"/>
    <w:rsid w:val="00F2076E"/>
    <w:rsid w:val="00F2281D"/>
    <w:rsid w:val="00F2313D"/>
    <w:rsid w:val="00F450F3"/>
    <w:rsid w:val="00F46C8B"/>
    <w:rsid w:val="00F572F5"/>
    <w:rsid w:val="00FA46FF"/>
    <w:rsid w:val="00FB161A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B98042"/>
  <w15:chartTrackingRefBased/>
  <w15:docId w15:val="{FE075DF2-C55D-4F12-9D1A-DCBD1C1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7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E2"/>
    <w:rPr>
      <w:sz w:val="22"/>
      <w:szCs w:val="22"/>
    </w:rPr>
  </w:style>
  <w:style w:type="paragraph" w:customStyle="1" w:styleId="Default">
    <w:name w:val="Default"/>
    <w:rsid w:val="000247E2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4</cp:revision>
  <dcterms:created xsi:type="dcterms:W3CDTF">2018-02-09T20:24:00Z</dcterms:created>
  <dcterms:modified xsi:type="dcterms:W3CDTF">2019-10-04T19:16:00Z</dcterms:modified>
</cp:coreProperties>
</file>